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1DCD9A44" w:rsidR="00F8144C" w:rsidRPr="001A0855" w:rsidRDefault="00D47ADA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9673E9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086CDF">
        <w:rPr>
          <w:rFonts w:ascii="Arial" w:eastAsia="Batang" w:hAnsi="Arial" w:cs="Arial"/>
          <w:b/>
          <w:bCs/>
          <w:sz w:val="28"/>
          <w:szCs w:val="28"/>
        </w:rPr>
        <w:t>SU-</w:t>
      </w:r>
      <w:r w:rsidR="00FC441C" w:rsidRPr="001A0855">
        <w:rPr>
          <w:rFonts w:ascii="Arial" w:eastAsia="Batang" w:hAnsi="Arial" w:cs="Arial"/>
          <w:b/>
          <w:bCs/>
          <w:sz w:val="28"/>
          <w:szCs w:val="28"/>
        </w:rPr>
        <w:t>møte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0B54EFF0" w14:textId="578C22A7" w:rsidR="0008001B" w:rsidRDefault="0008001B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Dato</w:t>
      </w:r>
      <w:r w:rsidR="009673E9" w:rsidRPr="003613FC">
        <w:rPr>
          <w:rFonts w:eastAsia="Batang" w:cs="Arial"/>
          <w:sz w:val="24"/>
          <w:szCs w:val="24"/>
        </w:rPr>
        <w:t xml:space="preserve">: </w:t>
      </w:r>
      <w:r w:rsidR="001B7363">
        <w:rPr>
          <w:rFonts w:eastAsia="Batang" w:cs="Arial"/>
          <w:sz w:val="24"/>
          <w:szCs w:val="24"/>
        </w:rPr>
        <w:t>7</w:t>
      </w:r>
      <w:r w:rsidR="00FE234F" w:rsidRPr="003613FC">
        <w:rPr>
          <w:rFonts w:eastAsia="Batang" w:cs="Arial"/>
          <w:b/>
          <w:bCs/>
          <w:sz w:val="24"/>
          <w:szCs w:val="24"/>
        </w:rPr>
        <w:t>.</w:t>
      </w:r>
      <w:r w:rsidR="001B7363">
        <w:rPr>
          <w:rFonts w:eastAsia="Batang" w:cs="Arial"/>
          <w:sz w:val="24"/>
          <w:szCs w:val="24"/>
        </w:rPr>
        <w:t>februar 2023</w:t>
      </w:r>
      <w:r>
        <w:rPr>
          <w:rFonts w:eastAsia="Batang" w:cs="Arial"/>
          <w:b/>
          <w:bCs/>
          <w:sz w:val="24"/>
          <w:szCs w:val="24"/>
        </w:rPr>
        <w:t>.</w:t>
      </w:r>
    </w:p>
    <w:p w14:paraId="3DA580F4" w14:textId="2673F902" w:rsidR="00FE234F" w:rsidRPr="0008001B" w:rsidRDefault="0008001B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Cs/>
          <w:sz w:val="24"/>
          <w:szCs w:val="24"/>
        </w:rPr>
      </w:pPr>
      <w:r w:rsidRPr="0008001B">
        <w:rPr>
          <w:rFonts w:eastAsia="Batang" w:cs="Arial"/>
          <w:bCs/>
          <w:sz w:val="24"/>
          <w:szCs w:val="24"/>
        </w:rPr>
        <w:t xml:space="preserve">Sted: </w:t>
      </w:r>
      <w:r w:rsidR="00D16C76">
        <w:rPr>
          <w:rFonts w:eastAsia="Batang" w:cs="Arial"/>
          <w:bCs/>
          <w:sz w:val="24"/>
          <w:szCs w:val="24"/>
        </w:rPr>
        <w:t>Lindebøskauen skole</w:t>
      </w:r>
    </w:p>
    <w:p w14:paraId="1150F0A0" w14:textId="77777777" w:rsidR="00FE234F" w:rsidRPr="003613FC" w:rsidRDefault="00FE234F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Cs w:val="22"/>
        </w:rPr>
      </w:pPr>
    </w:p>
    <w:p w14:paraId="51C2866B" w14:textId="5BCF70E5" w:rsidR="00E005A5" w:rsidRDefault="0008001B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Deltakere: </w:t>
      </w:r>
      <w:r w:rsidR="00E005A5">
        <w:rPr>
          <w:rFonts w:eastAsia="Batang" w:cs="Arial"/>
          <w:szCs w:val="22"/>
        </w:rPr>
        <w:t xml:space="preserve">Marianne Jonassen (rektor), </w:t>
      </w:r>
      <w:r w:rsidR="001B7363">
        <w:rPr>
          <w:rFonts w:eastAsia="Batang" w:cs="Arial"/>
          <w:szCs w:val="22"/>
        </w:rPr>
        <w:t xml:space="preserve">Line </w:t>
      </w:r>
      <w:r w:rsidR="000B2E4F">
        <w:rPr>
          <w:rFonts w:eastAsia="Batang" w:cs="Arial"/>
          <w:szCs w:val="22"/>
        </w:rPr>
        <w:t>S. Herland</w:t>
      </w:r>
      <w:r w:rsidR="00E005A5">
        <w:rPr>
          <w:rFonts w:eastAsia="Batang" w:cs="Arial"/>
          <w:szCs w:val="22"/>
        </w:rPr>
        <w:t xml:space="preserve"> (pedagog), Svein Rune Andersen (vara pedagog), Anita Mossestad (</w:t>
      </w:r>
      <w:r w:rsidR="001B7363">
        <w:rPr>
          <w:rFonts w:eastAsia="Batang" w:cs="Arial"/>
          <w:szCs w:val="22"/>
        </w:rPr>
        <w:t>SU-leder</w:t>
      </w:r>
      <w:r w:rsidR="00E005A5">
        <w:rPr>
          <w:rFonts w:eastAsia="Batang" w:cs="Arial"/>
          <w:szCs w:val="22"/>
        </w:rPr>
        <w:t xml:space="preserve">), </w:t>
      </w:r>
      <w:r w:rsidR="00E064EE">
        <w:rPr>
          <w:rFonts w:eastAsia="Batang" w:cs="Arial"/>
          <w:szCs w:val="22"/>
        </w:rPr>
        <w:t>Kasper</w:t>
      </w:r>
      <w:r w:rsidR="005820E8">
        <w:rPr>
          <w:rFonts w:eastAsia="Batang" w:cs="Arial"/>
          <w:szCs w:val="22"/>
        </w:rPr>
        <w:t xml:space="preserve"> B. Espeland (politisk rep)</w:t>
      </w:r>
      <w:r w:rsidR="000B2E4F">
        <w:rPr>
          <w:rFonts w:eastAsia="Batang" w:cs="Arial"/>
          <w:szCs w:val="22"/>
        </w:rPr>
        <w:t>,</w:t>
      </w:r>
      <w:r w:rsidR="000B2E4F" w:rsidRPr="000B2E4F">
        <w:rPr>
          <w:rFonts w:eastAsia="Batang" w:cs="Arial"/>
          <w:szCs w:val="22"/>
        </w:rPr>
        <w:t xml:space="preserve"> </w:t>
      </w:r>
      <w:r w:rsidR="000B2E4F">
        <w:rPr>
          <w:rFonts w:eastAsia="Batang" w:cs="Arial"/>
          <w:szCs w:val="22"/>
        </w:rPr>
        <w:t>Siren Godø (FAU-leder</w:t>
      </w:r>
      <w:r w:rsidR="00E0667C">
        <w:rPr>
          <w:rFonts w:eastAsia="Batang" w:cs="Arial"/>
          <w:szCs w:val="22"/>
        </w:rPr>
        <w:t>), Emine</w:t>
      </w:r>
      <w:r w:rsidR="008411D0">
        <w:rPr>
          <w:rFonts w:eastAsia="Batang" w:cs="Arial"/>
          <w:szCs w:val="22"/>
        </w:rPr>
        <w:t xml:space="preserve"> (elevrådsleder), Marion (vara elevrådsleder)</w:t>
      </w:r>
    </w:p>
    <w:p w14:paraId="07D13CC6" w14:textId="01152EB5" w:rsidR="005820E8" w:rsidRDefault="005820E8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0DEC98A8" w14:textId="77777777" w:rsidR="00F03108" w:rsidRDefault="00C07B28" w:rsidP="00F03108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Ikke </w:t>
      </w:r>
      <w:r w:rsidR="00E0667C">
        <w:rPr>
          <w:rFonts w:eastAsia="Batang" w:cs="Arial"/>
          <w:szCs w:val="22"/>
        </w:rPr>
        <w:t>til stede</w:t>
      </w:r>
      <w:r>
        <w:rPr>
          <w:rFonts w:eastAsia="Batang" w:cs="Arial"/>
          <w:szCs w:val="22"/>
        </w:rPr>
        <w:t xml:space="preserve">: </w:t>
      </w:r>
    </w:p>
    <w:p w14:paraId="79C498A0" w14:textId="1D923AF5" w:rsidR="00BC7B4A" w:rsidRPr="003613FC" w:rsidRDefault="00A624E6" w:rsidP="00F03108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 w:rsidRPr="003613FC">
        <w:rPr>
          <w:rFonts w:eastAsia="Batang" w:cs="Arial"/>
          <w:szCs w:val="2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2"/>
      </w:tblGrid>
      <w:tr w:rsidR="00E005A5" w14:paraId="2D59A908" w14:textId="77777777" w:rsidTr="008D2F0F">
        <w:tc>
          <w:tcPr>
            <w:tcW w:w="1129" w:type="dxa"/>
          </w:tcPr>
          <w:p w14:paraId="5752AEAE" w14:textId="3701FF99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V1</w:t>
            </w:r>
            <w:r w:rsidR="0064402B">
              <w:rPr>
                <w:rFonts w:eastAsia="Batang,Tahoma" w:cs="Arial"/>
                <w:szCs w:val="22"/>
              </w:rPr>
              <w:t xml:space="preserve"> 23</w:t>
            </w:r>
          </w:p>
        </w:tc>
        <w:tc>
          <w:tcPr>
            <w:tcW w:w="7932" w:type="dxa"/>
          </w:tcPr>
          <w:p w14:paraId="29FB0A13" w14:textId="77777777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Elevundersøkelsen</w:t>
            </w:r>
          </w:p>
          <w:p w14:paraId="44B54B20" w14:textId="2C048E19" w:rsidR="00021797" w:rsidRDefault="008411D0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Gjennomgang av r</w:t>
            </w:r>
            <w:r w:rsidR="00C07B28">
              <w:rPr>
                <w:rFonts w:eastAsia="Batang,Tahoma" w:cs="Arial"/>
                <w:szCs w:val="22"/>
              </w:rPr>
              <w:t>esultatene på elevundersø</w:t>
            </w:r>
            <w:r w:rsidR="00AE705F">
              <w:rPr>
                <w:rFonts w:eastAsia="Batang,Tahoma" w:cs="Arial"/>
                <w:szCs w:val="22"/>
              </w:rPr>
              <w:t>ke</w:t>
            </w:r>
            <w:r w:rsidR="00C07B28">
              <w:rPr>
                <w:rFonts w:eastAsia="Batang,Tahoma" w:cs="Arial"/>
                <w:szCs w:val="22"/>
              </w:rPr>
              <w:t>lsen</w:t>
            </w:r>
            <w:r>
              <w:rPr>
                <w:rFonts w:eastAsia="Batang,Tahoma" w:cs="Arial"/>
                <w:szCs w:val="22"/>
              </w:rPr>
              <w:t xml:space="preserve"> 2022 på trinnivå</w:t>
            </w:r>
            <w:r w:rsidR="00AE705F">
              <w:rPr>
                <w:rFonts w:eastAsia="Batang,Tahoma" w:cs="Arial"/>
                <w:szCs w:val="22"/>
              </w:rPr>
              <w:t xml:space="preserve">. </w:t>
            </w:r>
          </w:p>
          <w:p w14:paraId="329328A8" w14:textId="6649D7BA" w:rsidR="00AB1490" w:rsidRDefault="0025270B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Hovedområdene som blir</w:t>
            </w:r>
            <w:r w:rsidR="006E1BDC">
              <w:rPr>
                <w:rFonts w:eastAsia="Batang,Tahoma" w:cs="Arial"/>
                <w:szCs w:val="22"/>
              </w:rPr>
              <w:t xml:space="preserve"> omtalt</w:t>
            </w:r>
            <w:r w:rsidR="00BD4782">
              <w:rPr>
                <w:rFonts w:eastAsia="Batang,Tahoma" w:cs="Arial"/>
                <w:szCs w:val="22"/>
              </w:rPr>
              <w:t xml:space="preserve"> i undersøkelsen er</w:t>
            </w:r>
            <w:r w:rsidR="008411D0">
              <w:rPr>
                <w:rFonts w:eastAsia="Batang,Tahoma" w:cs="Arial"/>
                <w:szCs w:val="22"/>
              </w:rPr>
              <w:t xml:space="preserve"> trivsel</w:t>
            </w:r>
            <w:r w:rsidR="00BD4782">
              <w:rPr>
                <w:rFonts w:eastAsia="Batang,Tahoma" w:cs="Arial"/>
                <w:szCs w:val="22"/>
              </w:rPr>
              <w:t>,</w:t>
            </w:r>
            <w:r>
              <w:rPr>
                <w:rFonts w:eastAsia="Batang,Tahoma" w:cs="Arial"/>
                <w:szCs w:val="22"/>
              </w:rPr>
              <w:t xml:space="preserve"> motivasjon, </w:t>
            </w:r>
            <w:r w:rsidR="00AB1490">
              <w:rPr>
                <w:rFonts w:eastAsia="Batang,Tahoma" w:cs="Arial"/>
                <w:szCs w:val="22"/>
              </w:rPr>
              <w:t>hjem-skole, støtte fra lærerne, arbeidsforhold,</w:t>
            </w:r>
            <w:r w:rsidR="00BD4782">
              <w:rPr>
                <w:rFonts w:eastAsia="Batang,Tahoma" w:cs="Arial"/>
                <w:szCs w:val="22"/>
              </w:rPr>
              <w:t xml:space="preserve"> vurdering for læring,</w:t>
            </w:r>
            <w:r w:rsidR="00AB1490">
              <w:rPr>
                <w:rFonts w:eastAsia="Batang,Tahoma" w:cs="Arial"/>
                <w:szCs w:val="22"/>
              </w:rPr>
              <w:t xml:space="preserve"> medvirkning,</w:t>
            </w:r>
            <w:r w:rsidR="00BD4782">
              <w:rPr>
                <w:rFonts w:eastAsia="Batang,Tahoma" w:cs="Arial"/>
                <w:szCs w:val="22"/>
              </w:rPr>
              <w:t xml:space="preserve"> trygt skolemilj</w:t>
            </w:r>
            <w:r>
              <w:rPr>
                <w:rFonts w:eastAsia="Batang,Tahoma" w:cs="Arial"/>
                <w:szCs w:val="22"/>
              </w:rPr>
              <w:t xml:space="preserve">ø, </w:t>
            </w:r>
            <w:r w:rsidR="00AB1490">
              <w:rPr>
                <w:rFonts w:eastAsia="Batang,Tahoma" w:cs="Arial"/>
                <w:szCs w:val="22"/>
              </w:rPr>
              <w:t>regler på skolen.</w:t>
            </w:r>
          </w:p>
          <w:p w14:paraId="0035D4F6" w14:textId="258A9A19" w:rsidR="00164372" w:rsidRDefault="00AB1490" w:rsidP="00AB149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I kommunen er det særlig fokus på sammenheng mellom </w:t>
            </w:r>
            <w:r w:rsidR="00A8027A">
              <w:rPr>
                <w:rFonts w:eastAsia="Batang,Tahoma" w:cs="Arial"/>
                <w:szCs w:val="22"/>
              </w:rPr>
              <w:t>trygt læringsmiljø, støtte fra lærerne og felles regler.</w:t>
            </w:r>
          </w:p>
          <w:p w14:paraId="6164B0B9" w14:textId="77777777" w:rsidR="00C13716" w:rsidRDefault="003A46AD" w:rsidP="00AB149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FAU bemerket at man hadde </w:t>
            </w:r>
            <w:r w:rsidR="00EB2002">
              <w:rPr>
                <w:rFonts w:eastAsia="Batang,Tahoma" w:cs="Arial"/>
                <w:szCs w:val="22"/>
              </w:rPr>
              <w:t xml:space="preserve">ønsket å se på hvordan støtte hjemme kan stimuleres via bedre kommunikasjon og orientering </w:t>
            </w:r>
            <w:r w:rsidR="005552E2">
              <w:rPr>
                <w:rFonts w:eastAsia="Batang,Tahoma" w:cs="Arial"/>
                <w:szCs w:val="22"/>
              </w:rPr>
              <w:t xml:space="preserve">om skolens praksis. Videre er det uttalt at det oppleves fremmed og vanskelig å skulle følge opp barna sine via digitale læremidler. Foresatte er ukjent med hvordan de kan bistå å finne frem. Marianne vektla at dette må skolen igjen </w:t>
            </w:r>
            <w:r w:rsidR="00F37582">
              <w:rPr>
                <w:rFonts w:eastAsia="Batang,Tahoma" w:cs="Arial"/>
                <w:szCs w:val="22"/>
              </w:rPr>
              <w:t xml:space="preserve">ta opp og se på hvordan vi kan nå ut til foresatte vi møtepunkt, nødvendig opplæring i Skolen, Google Disk mm. </w:t>
            </w:r>
            <w:r w:rsidR="00C13716">
              <w:rPr>
                <w:rFonts w:eastAsia="Batang,Tahoma" w:cs="Arial"/>
                <w:szCs w:val="22"/>
              </w:rPr>
              <w:t>Mappe der man kan samle innhold</w:t>
            </w:r>
            <w:r w:rsidR="00C13716">
              <w:rPr>
                <w:rFonts w:eastAsia="Batang,Tahoma" w:cs="Arial"/>
                <w:szCs w:val="22"/>
              </w:rPr>
              <w:t xml:space="preserve"> ble foreslått fra FAU</w:t>
            </w:r>
            <w:r w:rsidR="00C13716">
              <w:rPr>
                <w:rFonts w:eastAsia="Batang,Tahoma" w:cs="Arial"/>
                <w:szCs w:val="22"/>
              </w:rPr>
              <w:t>? Dette orienterte Svein Rune om at var organiseringen i elevenes faglige mapper</w:t>
            </w:r>
            <w:r w:rsidR="00C13716">
              <w:rPr>
                <w:rFonts w:eastAsia="Batang,Tahoma" w:cs="Arial"/>
                <w:szCs w:val="22"/>
              </w:rPr>
              <w:t xml:space="preserve"> på</w:t>
            </w:r>
            <w:r w:rsidR="00C13716">
              <w:rPr>
                <w:rFonts w:eastAsia="Batang,Tahoma" w:cs="Arial"/>
                <w:szCs w:val="22"/>
              </w:rPr>
              <w:t xml:space="preserve"> Google Disk. </w:t>
            </w:r>
          </w:p>
          <w:p w14:paraId="37F1C438" w14:textId="40410780" w:rsidR="00F37582" w:rsidRDefault="00C13716" w:rsidP="00AB149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Marianne orienterte også om at skolen så på</w:t>
            </w:r>
            <w:r w:rsidR="00F37582">
              <w:rPr>
                <w:rFonts w:eastAsia="Batang,Tahoma" w:cs="Arial"/>
                <w:szCs w:val="22"/>
              </w:rPr>
              <w:t xml:space="preserve"> å kjøpe inn </w:t>
            </w:r>
            <w:r>
              <w:rPr>
                <w:rFonts w:eastAsia="Batang,Tahoma" w:cs="Arial"/>
                <w:szCs w:val="22"/>
              </w:rPr>
              <w:t>noen lærebøker</w:t>
            </w:r>
            <w:r w:rsidR="00B06D74">
              <w:rPr>
                <w:rFonts w:eastAsia="Batang,Tahoma" w:cs="Arial"/>
                <w:szCs w:val="22"/>
              </w:rPr>
              <w:t xml:space="preserve"> som supplement</w:t>
            </w:r>
            <w:r w:rsidR="00A062EA">
              <w:rPr>
                <w:rFonts w:eastAsia="Batang,Tahoma" w:cs="Arial"/>
                <w:szCs w:val="22"/>
              </w:rPr>
              <w:t xml:space="preserve"> som støtte til trinn</w:t>
            </w:r>
            <w:r w:rsidR="001A3D6E">
              <w:rPr>
                <w:rFonts w:eastAsia="Batang,Tahoma" w:cs="Arial"/>
                <w:szCs w:val="22"/>
              </w:rPr>
              <w:t>ene</w:t>
            </w:r>
            <w:r w:rsidR="00A062EA">
              <w:rPr>
                <w:rFonts w:eastAsia="Batang,Tahoma" w:cs="Arial"/>
                <w:szCs w:val="22"/>
              </w:rPr>
              <w:t>. Her må det imidlertid vurderes fag</w:t>
            </w:r>
            <w:r w:rsidR="008E4E4D">
              <w:rPr>
                <w:rFonts w:eastAsia="Batang,Tahoma" w:cs="Arial"/>
                <w:szCs w:val="22"/>
              </w:rPr>
              <w:t xml:space="preserve">, </w:t>
            </w:r>
            <w:r>
              <w:rPr>
                <w:rFonts w:eastAsia="Batang,Tahoma" w:cs="Arial"/>
                <w:szCs w:val="22"/>
              </w:rPr>
              <w:t>nivå</w:t>
            </w:r>
            <w:r w:rsidR="00A062EA">
              <w:rPr>
                <w:rFonts w:eastAsia="Batang,Tahoma" w:cs="Arial"/>
                <w:szCs w:val="22"/>
              </w:rPr>
              <w:t>behov</w:t>
            </w:r>
            <w:r w:rsidR="008E4E4D">
              <w:rPr>
                <w:rFonts w:eastAsia="Batang,Tahoma" w:cs="Arial"/>
                <w:szCs w:val="22"/>
              </w:rPr>
              <w:t xml:space="preserve"> og</w:t>
            </w:r>
            <w:r w:rsidR="009D6F45">
              <w:rPr>
                <w:rFonts w:eastAsia="Batang,Tahoma" w:cs="Arial"/>
                <w:szCs w:val="22"/>
              </w:rPr>
              <w:t xml:space="preserve"> kostnad</w:t>
            </w:r>
            <w:r w:rsidR="001A3D6E">
              <w:rPr>
                <w:rFonts w:eastAsia="Batang,Tahoma" w:cs="Arial"/>
                <w:szCs w:val="22"/>
              </w:rPr>
              <w:t xml:space="preserve"> pr elev. P</w:t>
            </w:r>
            <w:r w:rsidR="00A062EA">
              <w:rPr>
                <w:rFonts w:eastAsia="Batang,Tahoma" w:cs="Arial"/>
                <w:szCs w:val="22"/>
              </w:rPr>
              <w:t xml:space="preserve">r nå er det matematikk som </w:t>
            </w:r>
            <w:r w:rsidR="009D6F45">
              <w:rPr>
                <w:rFonts w:eastAsia="Batang,Tahoma" w:cs="Arial"/>
                <w:szCs w:val="22"/>
              </w:rPr>
              <w:t>vurderes</w:t>
            </w:r>
            <w:r w:rsidR="008E4E4D">
              <w:rPr>
                <w:rFonts w:eastAsia="Batang,Tahoma" w:cs="Arial"/>
                <w:szCs w:val="22"/>
              </w:rPr>
              <w:t xml:space="preserve"> med tanke på grunnbok. </w:t>
            </w:r>
          </w:p>
          <w:p w14:paraId="5146890D" w14:textId="59915835" w:rsidR="003A46AD" w:rsidRDefault="00EB2002" w:rsidP="00AB149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 </w:t>
            </w:r>
          </w:p>
          <w:p w14:paraId="59247A7B" w14:textId="516E0714" w:rsidR="00A8027A" w:rsidRDefault="007E1E74" w:rsidP="00B67903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Skolen har i høst at FOU-arbeid knyttet til veilped der man har startet opp </w:t>
            </w:r>
            <w:r w:rsidR="00B67903">
              <w:rPr>
                <w:rFonts w:eastAsia="Batang,Tahoma" w:cs="Arial"/>
                <w:szCs w:val="22"/>
              </w:rPr>
              <w:t>systematisk utviklingsarbeid med fokus på elevmedvirkning og vurdering. Derfor er det</w:t>
            </w:r>
            <w:r w:rsidR="00C13716">
              <w:rPr>
                <w:rFonts w:eastAsia="Batang,Tahoma" w:cs="Arial"/>
                <w:szCs w:val="22"/>
              </w:rPr>
              <w:t xml:space="preserve"> også</w:t>
            </w:r>
            <w:r w:rsidR="00B67903">
              <w:rPr>
                <w:rFonts w:eastAsia="Batang,Tahoma" w:cs="Arial"/>
                <w:szCs w:val="22"/>
              </w:rPr>
              <w:t xml:space="preserve"> særlig viktig å se på hvordan ståsted er på disse hovedpunktene.</w:t>
            </w:r>
            <w:r w:rsidR="001A3D6E">
              <w:rPr>
                <w:rFonts w:eastAsia="Batang,Tahoma" w:cs="Arial"/>
                <w:szCs w:val="22"/>
              </w:rPr>
              <w:t xml:space="preserve"> </w:t>
            </w:r>
            <w:r w:rsidR="00FA2850">
              <w:rPr>
                <w:rFonts w:eastAsia="Batang,Tahoma" w:cs="Arial"/>
                <w:szCs w:val="22"/>
              </w:rPr>
              <w:t>Pr nå ser vi lite endring fra elevundersøkelsen fra 2021, men dette arbeidet ble påbegynt høsten 2022, så vi håper å se forbedring i 2023.</w:t>
            </w:r>
          </w:p>
          <w:p w14:paraId="1A042DB1" w14:textId="495A5991" w:rsidR="000E1601" w:rsidRDefault="000E1601" w:rsidP="00B67903">
            <w:pPr>
              <w:rPr>
                <w:rFonts w:eastAsia="Batang,Tahoma" w:cs="Arial"/>
                <w:szCs w:val="22"/>
              </w:rPr>
            </w:pPr>
          </w:p>
        </w:tc>
      </w:tr>
      <w:tr w:rsidR="00E005A5" w14:paraId="55269DB5" w14:textId="77777777" w:rsidTr="008D2F0F">
        <w:tc>
          <w:tcPr>
            <w:tcW w:w="1129" w:type="dxa"/>
          </w:tcPr>
          <w:p w14:paraId="63B6678E" w14:textId="4A2DF84A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V2</w:t>
            </w:r>
            <w:r w:rsidR="0064402B">
              <w:rPr>
                <w:rFonts w:eastAsia="Batang,Tahoma" w:cs="Arial"/>
                <w:szCs w:val="22"/>
              </w:rPr>
              <w:t xml:space="preserve"> 23</w:t>
            </w:r>
          </w:p>
        </w:tc>
        <w:tc>
          <w:tcPr>
            <w:tcW w:w="7932" w:type="dxa"/>
          </w:tcPr>
          <w:p w14:paraId="1A075F97" w14:textId="77777777" w:rsidR="00606FDE" w:rsidRDefault="008D2F0F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Utviklingstiden 2022</w:t>
            </w:r>
          </w:p>
          <w:p w14:paraId="67AF8FA5" w14:textId="5F27BD4F" w:rsidR="00E0667C" w:rsidRDefault="00E0667C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Elevmedvirkning og vurdering er også neste semester skolens utviklingsområde</w:t>
            </w:r>
            <w:r w:rsidR="00F03108">
              <w:rPr>
                <w:rFonts w:eastAsia="Batang,Tahoma" w:cs="Arial"/>
                <w:szCs w:val="22"/>
              </w:rPr>
              <w:t xml:space="preserve">. Dette er </w:t>
            </w:r>
            <w:r>
              <w:rPr>
                <w:rFonts w:eastAsia="Batang,Tahoma" w:cs="Arial"/>
                <w:szCs w:val="22"/>
              </w:rPr>
              <w:t>hentet ut fra</w:t>
            </w:r>
            <w:r w:rsidR="00F03108">
              <w:rPr>
                <w:rFonts w:eastAsia="Batang,Tahoma" w:cs="Arial"/>
                <w:szCs w:val="22"/>
              </w:rPr>
              <w:t xml:space="preserve"> LK20 og</w:t>
            </w:r>
            <w:r>
              <w:rPr>
                <w:rFonts w:eastAsia="Batang,Tahoma" w:cs="Arial"/>
                <w:szCs w:val="22"/>
              </w:rPr>
              <w:t xml:space="preserve"> området Læring og utvikling i Rammeverket for Kristiansand kommune.</w:t>
            </w:r>
          </w:p>
        </w:tc>
      </w:tr>
      <w:tr w:rsidR="00E005A5" w14:paraId="0149FB8F" w14:textId="77777777" w:rsidTr="008D2F0F">
        <w:tc>
          <w:tcPr>
            <w:tcW w:w="1129" w:type="dxa"/>
          </w:tcPr>
          <w:p w14:paraId="457D10C1" w14:textId="38011136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V3</w:t>
            </w:r>
            <w:r w:rsidR="0064402B">
              <w:rPr>
                <w:rFonts w:eastAsia="Batang,Tahoma" w:cs="Arial"/>
                <w:szCs w:val="22"/>
              </w:rPr>
              <w:t xml:space="preserve"> 23</w:t>
            </w:r>
          </w:p>
        </w:tc>
        <w:tc>
          <w:tcPr>
            <w:tcW w:w="7932" w:type="dxa"/>
          </w:tcPr>
          <w:p w14:paraId="6B16B913" w14:textId="175D0544" w:rsidR="00E005A5" w:rsidRDefault="00BB772D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Forslag til d</w:t>
            </w:r>
            <w:r w:rsidR="008D2F0F">
              <w:rPr>
                <w:rFonts w:eastAsia="Batang,Tahoma" w:cs="Arial"/>
                <w:szCs w:val="22"/>
              </w:rPr>
              <w:t>atoer foreldremøter</w:t>
            </w:r>
          </w:p>
          <w:p w14:paraId="07D49979" w14:textId="0477B2C5" w:rsidR="00D32D79" w:rsidRDefault="00914EBE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17</w:t>
            </w:r>
            <w:r w:rsidR="00DC4314">
              <w:rPr>
                <w:rFonts w:eastAsia="Batang,Tahoma" w:cs="Arial"/>
                <w:szCs w:val="22"/>
              </w:rPr>
              <w:t>.</w:t>
            </w:r>
            <w:r w:rsidR="00956CF7">
              <w:rPr>
                <w:rFonts w:eastAsia="Batang,Tahoma" w:cs="Arial"/>
                <w:szCs w:val="22"/>
              </w:rPr>
              <w:t>1</w:t>
            </w:r>
            <w:r w:rsidR="00DC4314">
              <w:rPr>
                <w:rFonts w:eastAsia="Batang,Tahoma" w:cs="Arial"/>
                <w:szCs w:val="22"/>
              </w:rPr>
              <w:t>.2</w:t>
            </w:r>
            <w:r w:rsidR="00956CF7">
              <w:rPr>
                <w:rFonts w:eastAsia="Batang,Tahoma" w:cs="Arial"/>
                <w:szCs w:val="22"/>
              </w:rPr>
              <w:t>3</w:t>
            </w:r>
            <w:r w:rsidR="00DC4314">
              <w:rPr>
                <w:rFonts w:eastAsia="Batang,Tahoma" w:cs="Arial"/>
                <w:szCs w:val="22"/>
              </w:rPr>
              <w:t xml:space="preserve"> Innsøkingsmøte med 10. trinn vgs</w:t>
            </w:r>
            <w:r w:rsidR="00BB772D">
              <w:rPr>
                <w:rFonts w:eastAsia="Batang,Tahoma" w:cs="Arial"/>
                <w:szCs w:val="22"/>
              </w:rPr>
              <w:t xml:space="preserve"> (fastsatt)</w:t>
            </w:r>
            <w:r w:rsidR="00DC4314">
              <w:rPr>
                <w:rFonts w:eastAsia="Batang,Tahoma" w:cs="Arial"/>
                <w:szCs w:val="22"/>
              </w:rPr>
              <w:t xml:space="preserve"> </w:t>
            </w:r>
          </w:p>
          <w:p w14:paraId="37228B70" w14:textId="5CFAF56C" w:rsidR="004D13E9" w:rsidRDefault="00914EBE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21.3</w:t>
            </w:r>
            <w:r w:rsidR="00BB772D">
              <w:rPr>
                <w:rFonts w:eastAsia="Batang,Tahoma" w:cs="Arial"/>
                <w:szCs w:val="22"/>
              </w:rPr>
              <w:t>.2</w:t>
            </w:r>
            <w:r>
              <w:rPr>
                <w:rFonts w:eastAsia="Batang,Tahoma" w:cs="Arial"/>
                <w:szCs w:val="22"/>
              </w:rPr>
              <w:t>3</w:t>
            </w:r>
            <w:r w:rsidR="00BB772D">
              <w:rPr>
                <w:rFonts w:eastAsia="Batang,Tahoma" w:cs="Arial"/>
                <w:szCs w:val="22"/>
              </w:rPr>
              <w:t xml:space="preserve"> Foreldremøte 8. trinn</w:t>
            </w:r>
          </w:p>
          <w:p w14:paraId="1A09A6F2" w14:textId="0511C9D8" w:rsidR="00BB772D" w:rsidRDefault="00914EBE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21.3</w:t>
            </w:r>
            <w:r w:rsidR="00FE2637">
              <w:rPr>
                <w:rFonts w:eastAsia="Batang,Tahoma" w:cs="Arial"/>
                <w:szCs w:val="22"/>
              </w:rPr>
              <w:t>.2</w:t>
            </w:r>
            <w:r>
              <w:rPr>
                <w:rFonts w:eastAsia="Batang,Tahoma" w:cs="Arial"/>
                <w:szCs w:val="22"/>
              </w:rPr>
              <w:t>3</w:t>
            </w:r>
            <w:r w:rsidR="00FE2637">
              <w:rPr>
                <w:rFonts w:eastAsia="Batang,Tahoma" w:cs="Arial"/>
                <w:szCs w:val="22"/>
              </w:rPr>
              <w:t xml:space="preserve"> Foreldremøte 9. trinn </w:t>
            </w:r>
          </w:p>
          <w:p w14:paraId="69F89A72" w14:textId="4638C9EE" w:rsidR="002D7981" w:rsidRDefault="002D7981" w:rsidP="004D13E9">
            <w:pPr>
              <w:rPr>
                <w:rFonts w:eastAsia="Batang,Tahoma" w:cs="Arial"/>
                <w:szCs w:val="22"/>
              </w:rPr>
            </w:pPr>
          </w:p>
        </w:tc>
      </w:tr>
      <w:tr w:rsidR="009762A0" w14:paraId="54B71A73" w14:textId="77777777" w:rsidTr="008D2F0F">
        <w:tc>
          <w:tcPr>
            <w:tcW w:w="1129" w:type="dxa"/>
          </w:tcPr>
          <w:p w14:paraId="5705A806" w14:textId="58CE507D" w:rsidR="009762A0" w:rsidRDefault="009762A0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V4</w:t>
            </w:r>
          </w:p>
        </w:tc>
        <w:tc>
          <w:tcPr>
            <w:tcW w:w="7932" w:type="dxa"/>
          </w:tcPr>
          <w:p w14:paraId="231F79D7" w14:textId="071D2505" w:rsidR="00014868" w:rsidRDefault="00014868" w:rsidP="0064402B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b/>
                <w:bCs/>
                <w:szCs w:val="22"/>
              </w:rPr>
            </w:pPr>
            <w:r w:rsidRPr="00014868">
              <w:rPr>
                <w:rFonts w:eastAsia="Batang" w:cs="Arial"/>
                <w:b/>
                <w:bCs/>
                <w:szCs w:val="22"/>
              </w:rPr>
              <w:t>Elevrådet er opptatt av…</w:t>
            </w:r>
          </w:p>
          <w:p w14:paraId="0421DFBA" w14:textId="1A5F3F0A" w:rsidR="00664AEB" w:rsidRDefault="00437148" w:rsidP="00664AEB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 w:rsidRPr="00437148">
              <w:rPr>
                <w:rFonts w:eastAsia="Batang" w:cs="Arial"/>
                <w:szCs w:val="22"/>
              </w:rPr>
              <w:lastRenderedPageBreak/>
              <w:t>Ønske om å nå ut til elevene via sosiale media</w:t>
            </w:r>
            <w:r w:rsidR="00AA5F2A">
              <w:rPr>
                <w:rFonts w:eastAsia="Batang" w:cs="Arial"/>
                <w:szCs w:val="22"/>
              </w:rPr>
              <w:t xml:space="preserve">- instagramkonto er laget </w:t>
            </w:r>
            <w:r w:rsidR="001B7651">
              <w:rPr>
                <w:rFonts w:eastAsia="Batang" w:cs="Arial"/>
                <w:szCs w:val="22"/>
              </w:rPr>
              <w:t xml:space="preserve">av elevrådsleder. Det er ønsket også en snap-konto. </w:t>
            </w:r>
            <w:r w:rsidR="00E028D9">
              <w:rPr>
                <w:rFonts w:eastAsia="Batang" w:cs="Arial"/>
                <w:szCs w:val="22"/>
              </w:rPr>
              <w:t xml:space="preserve">Anita tenkte også på </w:t>
            </w:r>
            <w:r w:rsidR="004E5C2B">
              <w:rPr>
                <w:rFonts w:eastAsia="Batang" w:cs="Arial"/>
                <w:szCs w:val="22"/>
              </w:rPr>
              <w:t>tiktok-konto.</w:t>
            </w:r>
            <w:r w:rsidR="00914223">
              <w:rPr>
                <w:rFonts w:eastAsia="Batang" w:cs="Arial"/>
                <w:szCs w:val="22"/>
              </w:rPr>
              <w:t xml:space="preserve"> Dette er et ønske fra elevene og man håper dette kan nå ut til flere elever.</w:t>
            </w:r>
          </w:p>
          <w:p w14:paraId="7BC26354" w14:textId="373C70AD" w:rsidR="00437148" w:rsidRDefault="00BB4BD3" w:rsidP="00664AEB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Prøveplan på trinn</w:t>
            </w:r>
            <w:r w:rsidR="005B3900">
              <w:rPr>
                <w:rFonts w:eastAsia="Batang" w:cs="Arial"/>
                <w:szCs w:val="22"/>
              </w:rPr>
              <w:t xml:space="preserve">- </w:t>
            </w:r>
            <w:r w:rsidR="00897E23">
              <w:rPr>
                <w:rFonts w:eastAsia="Batang" w:cs="Arial"/>
                <w:szCs w:val="22"/>
              </w:rPr>
              <w:t xml:space="preserve">halvårsplan over prøve. Dette kommer </w:t>
            </w:r>
            <w:r w:rsidR="00CA529F">
              <w:rPr>
                <w:rFonts w:eastAsia="Batang" w:cs="Arial"/>
                <w:szCs w:val="22"/>
              </w:rPr>
              <w:t>på alle trinn.</w:t>
            </w:r>
          </w:p>
          <w:p w14:paraId="3E27F2EF" w14:textId="6DB08A58" w:rsidR="00BB4BD3" w:rsidRDefault="00BB4BD3" w:rsidP="00664AEB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Fargedag</w:t>
            </w:r>
            <w:r w:rsidR="003D143A">
              <w:rPr>
                <w:rFonts w:eastAsia="Batang" w:cs="Arial"/>
                <w:szCs w:val="22"/>
              </w:rPr>
              <w:t xml:space="preserve">- </w:t>
            </w:r>
            <w:r w:rsidR="00B876B7">
              <w:rPr>
                <w:rFonts w:eastAsia="Batang" w:cs="Arial"/>
                <w:szCs w:val="22"/>
              </w:rPr>
              <w:t>17. feb. 23.</w:t>
            </w:r>
            <w:r w:rsidR="00D47ADA">
              <w:rPr>
                <w:rFonts w:eastAsia="Batang" w:cs="Arial"/>
                <w:szCs w:val="22"/>
              </w:rPr>
              <w:t xml:space="preserve"> Hele skolen kler seg ut. Beste klasse kåres.</w:t>
            </w:r>
          </w:p>
          <w:p w14:paraId="6481468E" w14:textId="77777777" w:rsidR="00014868" w:rsidRDefault="00014868" w:rsidP="0064402B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b/>
                <w:bCs/>
                <w:szCs w:val="22"/>
              </w:rPr>
            </w:pPr>
            <w:r w:rsidRPr="00014868">
              <w:rPr>
                <w:rFonts w:eastAsia="Batang" w:cs="Arial"/>
                <w:b/>
                <w:bCs/>
                <w:szCs w:val="22"/>
              </w:rPr>
              <w:t>Pedagogisk råd er opptatt av..</w:t>
            </w:r>
          </w:p>
          <w:p w14:paraId="3AC7010C" w14:textId="454AD33B" w:rsidR="00014868" w:rsidRPr="00FC2F36" w:rsidRDefault="00014868" w:rsidP="00FC2F36">
            <w:pPr>
              <w:pStyle w:val="Listeavsnitt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 w:rsidRPr="00FC2F36">
              <w:rPr>
                <w:rFonts w:eastAsia="Batang" w:cs="Arial"/>
                <w:szCs w:val="22"/>
              </w:rPr>
              <w:t>Medvirkning på tverrfaglig uke</w:t>
            </w:r>
            <w:r w:rsidR="00FC2F36" w:rsidRPr="00FC2F36">
              <w:rPr>
                <w:rFonts w:eastAsia="Batang" w:cs="Arial"/>
                <w:szCs w:val="22"/>
              </w:rPr>
              <w:t>.</w:t>
            </w:r>
          </w:p>
          <w:p w14:paraId="0F0BDA01" w14:textId="111AF110" w:rsidR="00FC2F36" w:rsidRPr="00FC2F36" w:rsidRDefault="00FC2F36" w:rsidP="00FC2F36">
            <w:pPr>
              <w:pStyle w:val="Listeavsnitt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 w:rsidRPr="00FC2F36">
              <w:rPr>
                <w:rFonts w:eastAsia="Batang" w:cs="Arial"/>
                <w:szCs w:val="22"/>
              </w:rPr>
              <w:t>Samtale om lekser, hjemmeoppgaver,</w:t>
            </w:r>
            <w:r w:rsidR="00D47ADA">
              <w:rPr>
                <w:rFonts w:eastAsia="Batang" w:cs="Arial"/>
                <w:szCs w:val="22"/>
              </w:rPr>
              <w:t xml:space="preserve"> </w:t>
            </w:r>
            <w:r w:rsidRPr="00FC2F36">
              <w:rPr>
                <w:rFonts w:eastAsia="Batang" w:cs="Arial"/>
                <w:szCs w:val="22"/>
              </w:rPr>
              <w:t>mm.</w:t>
            </w:r>
            <w:r w:rsidR="006C153E">
              <w:rPr>
                <w:rFonts w:eastAsia="Batang" w:cs="Arial"/>
                <w:szCs w:val="22"/>
              </w:rPr>
              <w:t xml:space="preserve"> Ukeplanen er i stor grad en arbeidsplan for det vi skal gjøre på skolen</w:t>
            </w:r>
            <w:r w:rsidR="00014372">
              <w:rPr>
                <w:rFonts w:eastAsia="Batang" w:cs="Arial"/>
                <w:szCs w:val="22"/>
              </w:rPr>
              <w:t xml:space="preserve"> fremfor leksehjelp. Dette støtter også Anita </w:t>
            </w:r>
            <w:r w:rsidR="00D66ECF">
              <w:rPr>
                <w:rFonts w:eastAsia="Batang" w:cs="Arial"/>
                <w:szCs w:val="22"/>
              </w:rPr>
              <w:t>fra leksehjelpen.</w:t>
            </w:r>
            <w:r w:rsidR="00D47ADA">
              <w:rPr>
                <w:rFonts w:eastAsia="Batang" w:cs="Arial"/>
                <w:szCs w:val="22"/>
              </w:rPr>
              <w:t xml:space="preserve"> Vi fortsetter samtalen i klassene og videre inn i pedagogisk råd rundt skolens praksis med tanke på hjemmeoppgaver/ lekser.</w:t>
            </w:r>
          </w:p>
        </w:tc>
      </w:tr>
      <w:tr w:rsidR="00014868" w14:paraId="117C8CD7" w14:textId="77777777" w:rsidTr="008D2F0F">
        <w:tc>
          <w:tcPr>
            <w:tcW w:w="1129" w:type="dxa"/>
          </w:tcPr>
          <w:p w14:paraId="0FCC0490" w14:textId="0888C36F" w:rsidR="00014868" w:rsidRDefault="00014868" w:rsidP="00014868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lastRenderedPageBreak/>
              <w:t>Sak V5</w:t>
            </w:r>
          </w:p>
        </w:tc>
        <w:tc>
          <w:tcPr>
            <w:tcW w:w="7932" w:type="dxa"/>
          </w:tcPr>
          <w:p w14:paraId="5144B2A0" w14:textId="6A67DB14" w:rsidR="006E6FDC" w:rsidRDefault="00014868" w:rsidP="006E6FDC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b/>
                <w:bCs/>
                <w:szCs w:val="22"/>
              </w:rPr>
            </w:pPr>
            <w:r w:rsidRPr="00014868">
              <w:rPr>
                <w:rFonts w:eastAsia="Batang" w:cs="Arial"/>
                <w:b/>
                <w:bCs/>
                <w:szCs w:val="22"/>
              </w:rPr>
              <w:t xml:space="preserve">FAU er opptatt av… </w:t>
            </w:r>
          </w:p>
          <w:p w14:paraId="5A6A6C82" w14:textId="77777777" w:rsidR="00D737C3" w:rsidRDefault="00D737C3" w:rsidP="00D737C3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 w:rsidRPr="00D737C3">
              <w:rPr>
                <w:rFonts w:eastAsia="Batang" w:cs="Arial"/>
                <w:szCs w:val="22"/>
              </w:rPr>
              <w:t>Det kjøres gruppearbeid</w:t>
            </w:r>
            <w:r>
              <w:rPr>
                <w:rFonts w:eastAsia="Batang" w:cs="Arial"/>
                <w:szCs w:val="22"/>
              </w:rPr>
              <w:t xml:space="preserve"> med fokus på følgende områder:</w:t>
            </w:r>
          </w:p>
          <w:p w14:paraId="4E3D0636" w14:textId="3FD07634" w:rsidR="00AF62AD" w:rsidRPr="00D737C3" w:rsidRDefault="00500205" w:rsidP="00D737C3">
            <w:pPr>
              <w:pStyle w:val="Listeavsnitt"/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  <w:r>
              <w:t>Natteræger</w:t>
            </w:r>
            <w:r w:rsidR="00AF62AD">
              <w:t xml:space="preserve"> </w:t>
            </w:r>
            <w:r w:rsidR="00D737C3">
              <w:t xml:space="preserve">– fortsetter rutinene som er lagt, </w:t>
            </w:r>
            <w:r w:rsidR="002362E3">
              <w:t>se eget ref fra arbeidsgruppe</w:t>
            </w:r>
            <w:r w:rsidR="001B6914">
              <w:t>. Arbeid med å fortsette å lage gode rutiner for videre skoleår.</w:t>
            </w:r>
            <w:r w:rsidR="004E68F3">
              <w:t xml:space="preserve"> Anita er i kontakt med foresatte på 7. trinn og barneskolen</w:t>
            </w:r>
            <w:r w:rsidR="006648BE">
              <w:t xml:space="preserve"> ved rektor</w:t>
            </w:r>
            <w:r w:rsidR="004E68F3">
              <w:t>.</w:t>
            </w:r>
            <w:r w:rsidR="000A0FB4">
              <w:t xml:space="preserve"> Gro Anita og Karen arbeider videre i FAU med dette.</w:t>
            </w:r>
            <w:r w:rsidR="00113F79">
              <w:t xml:space="preserve"> </w:t>
            </w:r>
          </w:p>
          <w:p w14:paraId="2E81ED9B" w14:textId="0C4F37F4" w:rsidR="006139AE" w:rsidRDefault="00500205" w:rsidP="00500205">
            <w:pPr>
              <w:pStyle w:val="Listeavsnitt"/>
              <w:numPr>
                <w:ilvl w:val="0"/>
                <w:numId w:val="48"/>
              </w:numPr>
            </w:pPr>
            <w:r>
              <w:t>Foreldrenettverk</w:t>
            </w:r>
            <w:r w:rsidR="00A67400">
              <w:t xml:space="preserve"> </w:t>
            </w:r>
            <w:r w:rsidR="00CA472F">
              <w:t>–</w:t>
            </w:r>
            <w:r w:rsidR="00A67400">
              <w:t xml:space="preserve"> </w:t>
            </w:r>
            <w:r w:rsidR="00CA472F">
              <w:t>det er landet på at det ikke er ønsket å lande på felles t</w:t>
            </w:r>
            <w:r w:rsidR="00676E22">
              <w:t>ema, men at klassene velger sine behov for tema og at foreldre må snakke sammen.</w:t>
            </w:r>
            <w:r w:rsidR="00B672AE">
              <w:t xml:space="preserve"> Anette, Grete, Audun</w:t>
            </w:r>
            <w:r w:rsidR="00D47ADA">
              <w:t xml:space="preserve"> arbeider videre i FAU med dette</w:t>
            </w:r>
            <w:r w:rsidR="00B672AE">
              <w:t>.</w:t>
            </w:r>
          </w:p>
          <w:p w14:paraId="20D7CA67" w14:textId="02BB933D" w:rsidR="00014868" w:rsidRPr="006E6FDC" w:rsidRDefault="006E6FDC" w:rsidP="006E6FDC">
            <w:pPr>
              <w:pStyle w:val="Listeavsnitt"/>
              <w:numPr>
                <w:ilvl w:val="0"/>
                <w:numId w:val="48"/>
              </w:numPr>
            </w:pPr>
            <w:r>
              <w:t xml:space="preserve">Hvordan kan </w:t>
            </w:r>
            <w:r w:rsidR="003449FC">
              <w:t xml:space="preserve">vi imøtekomme foresatte med å kunne støtte </w:t>
            </w:r>
            <w:r w:rsidR="00AF62AD">
              <w:t>i skolearbeidet.</w:t>
            </w:r>
            <w:r w:rsidR="00537B08">
              <w:t xml:space="preserve"> </w:t>
            </w:r>
            <w:r w:rsidR="00D47ADA">
              <w:t xml:space="preserve">Arbeidsgruppen her er </w:t>
            </w:r>
            <w:r w:rsidR="0073588B">
              <w:t>Erik, Knut, Elin.</w:t>
            </w:r>
            <w:r w:rsidR="00D47ADA">
              <w:t xml:space="preserve"> FAU og rektor samarbeider om utforming av dette arbeidet, og hvordan skolen kan imøtekomme dette behovet hos foresatte.</w:t>
            </w:r>
            <w:r w:rsidR="0073588B">
              <w:t xml:space="preserve"> </w:t>
            </w:r>
          </w:p>
        </w:tc>
      </w:tr>
      <w:tr w:rsidR="00014868" w14:paraId="31A4C534" w14:textId="77777777" w:rsidTr="008D2F0F">
        <w:tc>
          <w:tcPr>
            <w:tcW w:w="1129" w:type="dxa"/>
          </w:tcPr>
          <w:p w14:paraId="0843B88A" w14:textId="1E0A3479" w:rsidR="00014868" w:rsidRDefault="00014868" w:rsidP="00014868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Evt</w:t>
            </w:r>
          </w:p>
        </w:tc>
        <w:tc>
          <w:tcPr>
            <w:tcW w:w="7932" w:type="dxa"/>
          </w:tcPr>
          <w:p w14:paraId="290B4D64" w14:textId="77777777" w:rsidR="00014868" w:rsidRDefault="00014868" w:rsidP="00014868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</w:p>
        </w:tc>
      </w:tr>
    </w:tbl>
    <w:p w14:paraId="32434893" w14:textId="77777777" w:rsidR="001A0855" w:rsidRPr="003613FC" w:rsidRDefault="001A0855" w:rsidP="00E322C0">
      <w:pPr>
        <w:rPr>
          <w:rFonts w:eastAsia="Batang,Tahoma" w:cs="Arial"/>
          <w:szCs w:val="22"/>
        </w:rPr>
      </w:pPr>
    </w:p>
    <w:p w14:paraId="083E2180" w14:textId="77777777" w:rsidR="0008001B" w:rsidRDefault="0008001B" w:rsidP="00E322C0">
      <w:pPr>
        <w:rPr>
          <w:rFonts w:eastAsia="Batang,Tahoma" w:cs="Arial"/>
          <w:b/>
          <w:szCs w:val="22"/>
        </w:rPr>
      </w:pPr>
    </w:p>
    <w:p w14:paraId="11A4569F" w14:textId="77777777" w:rsidR="0008001B" w:rsidRDefault="0008001B" w:rsidP="00E322C0">
      <w:pPr>
        <w:rPr>
          <w:rFonts w:eastAsia="Batang,Tahoma" w:cs="Arial"/>
          <w:szCs w:val="22"/>
        </w:rPr>
      </w:pPr>
    </w:p>
    <w:p w14:paraId="02A29E2F" w14:textId="03DB10F7" w:rsidR="0008001B" w:rsidRDefault="0008001B" w:rsidP="00E322C0">
      <w:pPr>
        <w:rPr>
          <w:rFonts w:eastAsia="Batang,Tahoma" w:cs="Arial"/>
          <w:szCs w:val="22"/>
        </w:rPr>
      </w:pPr>
    </w:p>
    <w:p w14:paraId="0C634E3E" w14:textId="77777777" w:rsidR="00CA23AC" w:rsidRDefault="00CA23AC" w:rsidP="00E322C0">
      <w:pPr>
        <w:rPr>
          <w:rFonts w:eastAsia="Batang,Tahoma" w:cs="Arial"/>
          <w:szCs w:val="22"/>
        </w:rPr>
      </w:pPr>
    </w:p>
    <w:p w14:paraId="0E51CB67" w14:textId="72F4F466" w:rsidR="00CA23AC" w:rsidRDefault="00CA23AC" w:rsidP="00E322C0">
      <w:pPr>
        <w:tabs>
          <w:tab w:val="left" w:pos="1560"/>
          <w:tab w:val="left" w:pos="1701"/>
        </w:tabs>
        <w:rPr>
          <w:rFonts w:eastAsia="Batang,Tahoma" w:cs="Arial"/>
          <w:szCs w:val="22"/>
        </w:rPr>
      </w:pPr>
    </w:p>
    <w:p w14:paraId="3A50DFEC" w14:textId="77777777" w:rsidR="00CA23AC" w:rsidRDefault="00CA23AC" w:rsidP="00E322C0">
      <w:pPr>
        <w:tabs>
          <w:tab w:val="left" w:pos="1560"/>
          <w:tab w:val="left" w:pos="1701"/>
        </w:tabs>
        <w:rPr>
          <w:rFonts w:eastAsia="Batang,Tahoma" w:cs="Arial"/>
          <w:szCs w:val="22"/>
        </w:rPr>
      </w:pPr>
    </w:p>
    <w:p w14:paraId="3178A68E" w14:textId="77777777" w:rsidR="001A0855" w:rsidRPr="003613FC" w:rsidRDefault="001A0855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Cs w:val="22"/>
        </w:rPr>
      </w:pPr>
    </w:p>
    <w:p w14:paraId="7C9A56EC" w14:textId="77777777" w:rsidR="001A0855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Marianne Jonassen</w:t>
      </w:r>
    </w:p>
    <w:p w14:paraId="4805848F" w14:textId="00FE5DC5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223D7F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0798" w14:textId="77777777" w:rsidR="00141A9B" w:rsidRDefault="00141A9B">
      <w:r>
        <w:separator/>
      </w:r>
    </w:p>
  </w:endnote>
  <w:endnote w:type="continuationSeparator" w:id="0">
    <w:p w14:paraId="0A04C16E" w14:textId="77777777" w:rsidR="00141A9B" w:rsidRDefault="0014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3EEEBE23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8001B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000000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C580" w14:textId="77777777" w:rsidR="00141A9B" w:rsidRDefault="00141A9B">
      <w:r>
        <w:separator/>
      </w:r>
    </w:p>
  </w:footnote>
  <w:footnote w:type="continuationSeparator" w:id="0">
    <w:p w14:paraId="7A24A42D" w14:textId="77777777" w:rsidR="00141A9B" w:rsidRDefault="0014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8" w15:restartNumberingAfterBreak="0">
    <w:nsid w:val="30C24B2B"/>
    <w:multiLevelType w:val="hybridMultilevel"/>
    <w:tmpl w:val="05504FB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1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55B9E"/>
    <w:multiLevelType w:val="hybridMultilevel"/>
    <w:tmpl w:val="FC04C37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771CB"/>
    <w:multiLevelType w:val="hybridMultilevel"/>
    <w:tmpl w:val="97FC210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5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6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AB49A7"/>
    <w:multiLevelType w:val="hybridMultilevel"/>
    <w:tmpl w:val="AA5AD65C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9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0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3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4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7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9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8126713">
    <w:abstractNumId w:val="0"/>
  </w:num>
  <w:num w:numId="2" w16cid:durableId="821434137">
    <w:abstractNumId w:val="21"/>
  </w:num>
  <w:num w:numId="3" w16cid:durableId="769856153">
    <w:abstractNumId w:val="15"/>
  </w:num>
  <w:num w:numId="4" w16cid:durableId="2054034061">
    <w:abstractNumId w:val="20"/>
  </w:num>
  <w:num w:numId="5" w16cid:durableId="189494148">
    <w:abstractNumId w:val="42"/>
  </w:num>
  <w:num w:numId="6" w16cid:durableId="1474831037">
    <w:abstractNumId w:val="6"/>
  </w:num>
  <w:num w:numId="7" w16cid:durableId="17237891">
    <w:abstractNumId w:val="48"/>
  </w:num>
  <w:num w:numId="8" w16cid:durableId="619382632">
    <w:abstractNumId w:val="34"/>
  </w:num>
  <w:num w:numId="9" w16cid:durableId="1109927984">
    <w:abstractNumId w:val="13"/>
  </w:num>
  <w:num w:numId="10" w16cid:durableId="578175495">
    <w:abstractNumId w:val="40"/>
  </w:num>
  <w:num w:numId="11" w16cid:durableId="1580947620">
    <w:abstractNumId w:val="36"/>
  </w:num>
  <w:num w:numId="12" w16cid:durableId="566846094">
    <w:abstractNumId w:val="45"/>
  </w:num>
  <w:num w:numId="13" w16cid:durableId="2088570833">
    <w:abstractNumId w:val="28"/>
  </w:num>
  <w:num w:numId="14" w16cid:durableId="235937703">
    <w:abstractNumId w:val="3"/>
  </w:num>
  <w:num w:numId="15" w16cid:durableId="772475145">
    <w:abstractNumId w:val="7"/>
  </w:num>
  <w:num w:numId="16" w16cid:durableId="1057435497">
    <w:abstractNumId w:val="44"/>
  </w:num>
  <w:num w:numId="17" w16cid:durableId="70976427">
    <w:abstractNumId w:val="8"/>
  </w:num>
  <w:num w:numId="18" w16cid:durableId="2098941852">
    <w:abstractNumId w:val="4"/>
  </w:num>
  <w:num w:numId="19" w16cid:durableId="1903247672">
    <w:abstractNumId w:val="49"/>
  </w:num>
  <w:num w:numId="20" w16cid:durableId="1092242194">
    <w:abstractNumId w:val="41"/>
  </w:num>
  <w:num w:numId="21" w16cid:durableId="1925331464">
    <w:abstractNumId w:val="32"/>
  </w:num>
  <w:num w:numId="22" w16cid:durableId="1910189283">
    <w:abstractNumId w:val="10"/>
  </w:num>
  <w:num w:numId="23" w16cid:durableId="1801455933">
    <w:abstractNumId w:val="39"/>
  </w:num>
  <w:num w:numId="24" w16cid:durableId="1642805672">
    <w:abstractNumId w:val="33"/>
  </w:num>
  <w:num w:numId="25" w16cid:durableId="82383762">
    <w:abstractNumId w:val="47"/>
  </w:num>
  <w:num w:numId="26" w16cid:durableId="867719218">
    <w:abstractNumId w:val="14"/>
  </w:num>
  <w:num w:numId="27" w16cid:durableId="167185133">
    <w:abstractNumId w:val="12"/>
  </w:num>
  <w:num w:numId="28" w16cid:durableId="704909878">
    <w:abstractNumId w:val="35"/>
  </w:num>
  <w:num w:numId="29" w16cid:durableId="56166891">
    <w:abstractNumId w:val="2"/>
  </w:num>
  <w:num w:numId="30" w16cid:durableId="1783261246">
    <w:abstractNumId w:val="25"/>
  </w:num>
  <w:num w:numId="31" w16cid:durableId="1237864384">
    <w:abstractNumId w:val="19"/>
  </w:num>
  <w:num w:numId="32" w16cid:durableId="932467979">
    <w:abstractNumId w:val="29"/>
  </w:num>
  <w:num w:numId="33" w16cid:durableId="1741097352">
    <w:abstractNumId w:val="26"/>
  </w:num>
  <w:num w:numId="34" w16cid:durableId="647440943">
    <w:abstractNumId w:val="11"/>
  </w:num>
  <w:num w:numId="35" w16cid:durableId="1128812803">
    <w:abstractNumId w:val="9"/>
  </w:num>
  <w:num w:numId="36" w16cid:durableId="1243221085">
    <w:abstractNumId w:val="5"/>
  </w:num>
  <w:num w:numId="37" w16cid:durableId="580526879">
    <w:abstractNumId w:val="23"/>
  </w:num>
  <w:num w:numId="38" w16cid:durableId="2008165143">
    <w:abstractNumId w:val="1"/>
  </w:num>
  <w:num w:numId="39" w16cid:durableId="1689796359">
    <w:abstractNumId w:val="16"/>
  </w:num>
  <w:num w:numId="40" w16cid:durableId="1992177848">
    <w:abstractNumId w:val="17"/>
  </w:num>
  <w:num w:numId="41" w16cid:durableId="705175232">
    <w:abstractNumId w:val="46"/>
  </w:num>
  <w:num w:numId="42" w16cid:durableId="947857939">
    <w:abstractNumId w:val="24"/>
  </w:num>
  <w:num w:numId="43" w16cid:durableId="711268577">
    <w:abstractNumId w:val="31"/>
  </w:num>
  <w:num w:numId="44" w16cid:durableId="326784028">
    <w:abstractNumId w:val="22"/>
  </w:num>
  <w:num w:numId="45" w16cid:durableId="1660646155">
    <w:abstractNumId w:val="38"/>
  </w:num>
  <w:num w:numId="46" w16cid:durableId="231240407">
    <w:abstractNumId w:val="43"/>
  </w:num>
  <w:num w:numId="47" w16cid:durableId="291328477">
    <w:abstractNumId w:val="27"/>
  </w:num>
  <w:num w:numId="48" w16cid:durableId="97139901">
    <w:abstractNumId w:val="37"/>
  </w:num>
  <w:num w:numId="49" w16cid:durableId="1324773291">
    <w:abstractNumId w:val="30"/>
  </w:num>
  <w:num w:numId="50" w16cid:durableId="1173493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100C"/>
    <w:rsid w:val="000071A4"/>
    <w:rsid w:val="00007340"/>
    <w:rsid w:val="00010832"/>
    <w:rsid w:val="00014372"/>
    <w:rsid w:val="00014868"/>
    <w:rsid w:val="00021797"/>
    <w:rsid w:val="00031E81"/>
    <w:rsid w:val="000510CE"/>
    <w:rsid w:val="000572E7"/>
    <w:rsid w:val="00061C8A"/>
    <w:rsid w:val="00064EB2"/>
    <w:rsid w:val="00070A4C"/>
    <w:rsid w:val="00072AC8"/>
    <w:rsid w:val="00072D07"/>
    <w:rsid w:val="0008001B"/>
    <w:rsid w:val="00080F5E"/>
    <w:rsid w:val="00083E10"/>
    <w:rsid w:val="0008501F"/>
    <w:rsid w:val="00086CDF"/>
    <w:rsid w:val="0009323C"/>
    <w:rsid w:val="0009365F"/>
    <w:rsid w:val="000949B1"/>
    <w:rsid w:val="000A0FB4"/>
    <w:rsid w:val="000B2E4F"/>
    <w:rsid w:val="000C2039"/>
    <w:rsid w:val="000C2473"/>
    <w:rsid w:val="000C3205"/>
    <w:rsid w:val="000D0D36"/>
    <w:rsid w:val="000E084A"/>
    <w:rsid w:val="000E1601"/>
    <w:rsid w:val="000F3863"/>
    <w:rsid w:val="000F73BE"/>
    <w:rsid w:val="00113F79"/>
    <w:rsid w:val="00116323"/>
    <w:rsid w:val="00125C66"/>
    <w:rsid w:val="00127D39"/>
    <w:rsid w:val="00131B78"/>
    <w:rsid w:val="00141A9B"/>
    <w:rsid w:val="00154F0E"/>
    <w:rsid w:val="00160236"/>
    <w:rsid w:val="00162085"/>
    <w:rsid w:val="00164372"/>
    <w:rsid w:val="001652F8"/>
    <w:rsid w:val="00165FEE"/>
    <w:rsid w:val="00171F36"/>
    <w:rsid w:val="00192352"/>
    <w:rsid w:val="001957BB"/>
    <w:rsid w:val="00195FBC"/>
    <w:rsid w:val="001A0855"/>
    <w:rsid w:val="001A3D6E"/>
    <w:rsid w:val="001B4F34"/>
    <w:rsid w:val="001B6914"/>
    <w:rsid w:val="001B7363"/>
    <w:rsid w:val="001B7651"/>
    <w:rsid w:val="001C12C1"/>
    <w:rsid w:val="001C4641"/>
    <w:rsid w:val="001D0BD1"/>
    <w:rsid w:val="001D105F"/>
    <w:rsid w:val="001D3289"/>
    <w:rsid w:val="001E2DA0"/>
    <w:rsid w:val="001E34AF"/>
    <w:rsid w:val="001E64CA"/>
    <w:rsid w:val="001E6C2A"/>
    <w:rsid w:val="001F179C"/>
    <w:rsid w:val="001F3C30"/>
    <w:rsid w:val="0021725F"/>
    <w:rsid w:val="00222808"/>
    <w:rsid w:val="00223D7F"/>
    <w:rsid w:val="00224905"/>
    <w:rsid w:val="0023190B"/>
    <w:rsid w:val="0023574A"/>
    <w:rsid w:val="002362E3"/>
    <w:rsid w:val="002430AB"/>
    <w:rsid w:val="002456B0"/>
    <w:rsid w:val="0025270B"/>
    <w:rsid w:val="00272E3D"/>
    <w:rsid w:val="00297B19"/>
    <w:rsid w:val="002A7AEF"/>
    <w:rsid w:val="002A7E8B"/>
    <w:rsid w:val="002B04B6"/>
    <w:rsid w:val="002B3B65"/>
    <w:rsid w:val="002B3B98"/>
    <w:rsid w:val="002D0048"/>
    <w:rsid w:val="002D7981"/>
    <w:rsid w:val="002E113C"/>
    <w:rsid w:val="002F251A"/>
    <w:rsid w:val="00312668"/>
    <w:rsid w:val="0032747F"/>
    <w:rsid w:val="00330FEC"/>
    <w:rsid w:val="00333616"/>
    <w:rsid w:val="0033647B"/>
    <w:rsid w:val="0034240E"/>
    <w:rsid w:val="003449FC"/>
    <w:rsid w:val="00346EF8"/>
    <w:rsid w:val="00351ED1"/>
    <w:rsid w:val="003520CD"/>
    <w:rsid w:val="003613FC"/>
    <w:rsid w:val="003711A3"/>
    <w:rsid w:val="00373883"/>
    <w:rsid w:val="00381230"/>
    <w:rsid w:val="003858F9"/>
    <w:rsid w:val="0039173F"/>
    <w:rsid w:val="0039406C"/>
    <w:rsid w:val="003A4281"/>
    <w:rsid w:val="003A46AD"/>
    <w:rsid w:val="003A4BE8"/>
    <w:rsid w:val="003A68DA"/>
    <w:rsid w:val="003B5B45"/>
    <w:rsid w:val="003D08A8"/>
    <w:rsid w:val="003D143A"/>
    <w:rsid w:val="003D1754"/>
    <w:rsid w:val="003E2A57"/>
    <w:rsid w:val="003F106E"/>
    <w:rsid w:val="00405DAF"/>
    <w:rsid w:val="00414E34"/>
    <w:rsid w:val="00420716"/>
    <w:rsid w:val="00423E61"/>
    <w:rsid w:val="00437148"/>
    <w:rsid w:val="00443A4F"/>
    <w:rsid w:val="004463BA"/>
    <w:rsid w:val="004512F6"/>
    <w:rsid w:val="00456D68"/>
    <w:rsid w:val="004663A2"/>
    <w:rsid w:val="00471A70"/>
    <w:rsid w:val="004817F3"/>
    <w:rsid w:val="004831E5"/>
    <w:rsid w:val="004909CC"/>
    <w:rsid w:val="00492934"/>
    <w:rsid w:val="004A1280"/>
    <w:rsid w:val="004B1B2E"/>
    <w:rsid w:val="004B698A"/>
    <w:rsid w:val="004D13E9"/>
    <w:rsid w:val="004D669A"/>
    <w:rsid w:val="004E5C2B"/>
    <w:rsid w:val="004E68F3"/>
    <w:rsid w:val="004F103F"/>
    <w:rsid w:val="00500205"/>
    <w:rsid w:val="005059F7"/>
    <w:rsid w:val="00505F61"/>
    <w:rsid w:val="005132BD"/>
    <w:rsid w:val="005326B7"/>
    <w:rsid w:val="00537B08"/>
    <w:rsid w:val="005413F9"/>
    <w:rsid w:val="005448ED"/>
    <w:rsid w:val="00552C1D"/>
    <w:rsid w:val="00552DEC"/>
    <w:rsid w:val="005552E2"/>
    <w:rsid w:val="00555A85"/>
    <w:rsid w:val="005631C5"/>
    <w:rsid w:val="005667EA"/>
    <w:rsid w:val="00572420"/>
    <w:rsid w:val="005759B0"/>
    <w:rsid w:val="0058146A"/>
    <w:rsid w:val="005820E8"/>
    <w:rsid w:val="00595F96"/>
    <w:rsid w:val="005A10B0"/>
    <w:rsid w:val="005B3900"/>
    <w:rsid w:val="005C667A"/>
    <w:rsid w:val="005D13C6"/>
    <w:rsid w:val="00606FDE"/>
    <w:rsid w:val="006139AE"/>
    <w:rsid w:val="006151F7"/>
    <w:rsid w:val="00625C7D"/>
    <w:rsid w:val="0064402B"/>
    <w:rsid w:val="006454E4"/>
    <w:rsid w:val="00662B99"/>
    <w:rsid w:val="006648BE"/>
    <w:rsid w:val="00664AEB"/>
    <w:rsid w:val="00676E22"/>
    <w:rsid w:val="006778AF"/>
    <w:rsid w:val="00684416"/>
    <w:rsid w:val="00693A36"/>
    <w:rsid w:val="006A2B98"/>
    <w:rsid w:val="006B10E4"/>
    <w:rsid w:val="006B381E"/>
    <w:rsid w:val="006B62D1"/>
    <w:rsid w:val="006C153E"/>
    <w:rsid w:val="006D6047"/>
    <w:rsid w:val="006E1BDC"/>
    <w:rsid w:val="006E6FDC"/>
    <w:rsid w:val="00712BC5"/>
    <w:rsid w:val="00713245"/>
    <w:rsid w:val="007162F6"/>
    <w:rsid w:val="00724675"/>
    <w:rsid w:val="00726BDA"/>
    <w:rsid w:val="00732FA9"/>
    <w:rsid w:val="0073588B"/>
    <w:rsid w:val="007508E8"/>
    <w:rsid w:val="00754333"/>
    <w:rsid w:val="00767147"/>
    <w:rsid w:val="00767B3B"/>
    <w:rsid w:val="0077645A"/>
    <w:rsid w:val="00780F30"/>
    <w:rsid w:val="007830E4"/>
    <w:rsid w:val="007940ED"/>
    <w:rsid w:val="00795816"/>
    <w:rsid w:val="007A7951"/>
    <w:rsid w:val="007B095D"/>
    <w:rsid w:val="007C1364"/>
    <w:rsid w:val="007D166E"/>
    <w:rsid w:val="007E17A7"/>
    <w:rsid w:val="007E1E74"/>
    <w:rsid w:val="007F22CB"/>
    <w:rsid w:val="007F672D"/>
    <w:rsid w:val="007F67BB"/>
    <w:rsid w:val="00811EDB"/>
    <w:rsid w:val="008133C2"/>
    <w:rsid w:val="008144E3"/>
    <w:rsid w:val="008411D0"/>
    <w:rsid w:val="00865D25"/>
    <w:rsid w:val="00870B51"/>
    <w:rsid w:val="00884323"/>
    <w:rsid w:val="00895481"/>
    <w:rsid w:val="0089706D"/>
    <w:rsid w:val="00897E23"/>
    <w:rsid w:val="008A2A0C"/>
    <w:rsid w:val="008A4C80"/>
    <w:rsid w:val="008B260A"/>
    <w:rsid w:val="008B6F6B"/>
    <w:rsid w:val="008C6EAF"/>
    <w:rsid w:val="008C7E65"/>
    <w:rsid w:val="008D2F0F"/>
    <w:rsid w:val="008E1702"/>
    <w:rsid w:val="008E4E4D"/>
    <w:rsid w:val="00914223"/>
    <w:rsid w:val="00914EBE"/>
    <w:rsid w:val="0092545D"/>
    <w:rsid w:val="00925F66"/>
    <w:rsid w:val="00935424"/>
    <w:rsid w:val="00944307"/>
    <w:rsid w:val="00950BE1"/>
    <w:rsid w:val="00956CF7"/>
    <w:rsid w:val="00961A2B"/>
    <w:rsid w:val="009673E9"/>
    <w:rsid w:val="0097028F"/>
    <w:rsid w:val="00973884"/>
    <w:rsid w:val="009762A0"/>
    <w:rsid w:val="00977DE6"/>
    <w:rsid w:val="0098168D"/>
    <w:rsid w:val="009834C4"/>
    <w:rsid w:val="009977D9"/>
    <w:rsid w:val="009A5E0A"/>
    <w:rsid w:val="009B4B55"/>
    <w:rsid w:val="009B6DAF"/>
    <w:rsid w:val="009C7CE5"/>
    <w:rsid w:val="009D6F45"/>
    <w:rsid w:val="009D72A2"/>
    <w:rsid w:val="009D7D7F"/>
    <w:rsid w:val="009E1CB9"/>
    <w:rsid w:val="009F096D"/>
    <w:rsid w:val="009F515B"/>
    <w:rsid w:val="00A062EA"/>
    <w:rsid w:val="00A253B6"/>
    <w:rsid w:val="00A25D44"/>
    <w:rsid w:val="00A27993"/>
    <w:rsid w:val="00A31E4D"/>
    <w:rsid w:val="00A35CC8"/>
    <w:rsid w:val="00A4422A"/>
    <w:rsid w:val="00A51D70"/>
    <w:rsid w:val="00A624E6"/>
    <w:rsid w:val="00A67400"/>
    <w:rsid w:val="00A8027A"/>
    <w:rsid w:val="00A84C0B"/>
    <w:rsid w:val="00A8720D"/>
    <w:rsid w:val="00A95E2E"/>
    <w:rsid w:val="00AA041E"/>
    <w:rsid w:val="00AA0874"/>
    <w:rsid w:val="00AA5F2A"/>
    <w:rsid w:val="00AA6D7A"/>
    <w:rsid w:val="00AA72A4"/>
    <w:rsid w:val="00AB1490"/>
    <w:rsid w:val="00AC4AA5"/>
    <w:rsid w:val="00AD2A43"/>
    <w:rsid w:val="00AD7680"/>
    <w:rsid w:val="00AE25D4"/>
    <w:rsid w:val="00AE69FA"/>
    <w:rsid w:val="00AE705F"/>
    <w:rsid w:val="00AF2AC1"/>
    <w:rsid w:val="00AF62AD"/>
    <w:rsid w:val="00B02CAE"/>
    <w:rsid w:val="00B06D74"/>
    <w:rsid w:val="00B176B5"/>
    <w:rsid w:val="00B179F7"/>
    <w:rsid w:val="00B41D2E"/>
    <w:rsid w:val="00B437ED"/>
    <w:rsid w:val="00B44E80"/>
    <w:rsid w:val="00B45AC5"/>
    <w:rsid w:val="00B65B93"/>
    <w:rsid w:val="00B672AE"/>
    <w:rsid w:val="00B67903"/>
    <w:rsid w:val="00B876B7"/>
    <w:rsid w:val="00BB4BD3"/>
    <w:rsid w:val="00BB4C7A"/>
    <w:rsid w:val="00BB772D"/>
    <w:rsid w:val="00BC1F20"/>
    <w:rsid w:val="00BC722F"/>
    <w:rsid w:val="00BC7B4A"/>
    <w:rsid w:val="00BD4782"/>
    <w:rsid w:val="00BD5754"/>
    <w:rsid w:val="00BE1D10"/>
    <w:rsid w:val="00BF0BE9"/>
    <w:rsid w:val="00C07B28"/>
    <w:rsid w:val="00C13716"/>
    <w:rsid w:val="00C1501E"/>
    <w:rsid w:val="00C26DAB"/>
    <w:rsid w:val="00C342E4"/>
    <w:rsid w:val="00C5118F"/>
    <w:rsid w:val="00C54948"/>
    <w:rsid w:val="00C61F66"/>
    <w:rsid w:val="00C66903"/>
    <w:rsid w:val="00C816E3"/>
    <w:rsid w:val="00C871BF"/>
    <w:rsid w:val="00C939CA"/>
    <w:rsid w:val="00CA23AC"/>
    <w:rsid w:val="00CA2B9A"/>
    <w:rsid w:val="00CA472F"/>
    <w:rsid w:val="00CA529F"/>
    <w:rsid w:val="00CB196F"/>
    <w:rsid w:val="00CC3E1A"/>
    <w:rsid w:val="00CE29AB"/>
    <w:rsid w:val="00D04516"/>
    <w:rsid w:val="00D16C76"/>
    <w:rsid w:val="00D249EB"/>
    <w:rsid w:val="00D32D79"/>
    <w:rsid w:val="00D364CB"/>
    <w:rsid w:val="00D40153"/>
    <w:rsid w:val="00D40570"/>
    <w:rsid w:val="00D47ADA"/>
    <w:rsid w:val="00D55F67"/>
    <w:rsid w:val="00D57600"/>
    <w:rsid w:val="00D65785"/>
    <w:rsid w:val="00D66ECF"/>
    <w:rsid w:val="00D737C3"/>
    <w:rsid w:val="00D82B04"/>
    <w:rsid w:val="00D83B01"/>
    <w:rsid w:val="00D91246"/>
    <w:rsid w:val="00DA1D1A"/>
    <w:rsid w:val="00DC3A2B"/>
    <w:rsid w:val="00DC4314"/>
    <w:rsid w:val="00DC60F6"/>
    <w:rsid w:val="00DD50D9"/>
    <w:rsid w:val="00E005A5"/>
    <w:rsid w:val="00E028D9"/>
    <w:rsid w:val="00E064EE"/>
    <w:rsid w:val="00E0667C"/>
    <w:rsid w:val="00E214DC"/>
    <w:rsid w:val="00E322C0"/>
    <w:rsid w:val="00E614F1"/>
    <w:rsid w:val="00E63A4E"/>
    <w:rsid w:val="00E66E3B"/>
    <w:rsid w:val="00E776AC"/>
    <w:rsid w:val="00E82482"/>
    <w:rsid w:val="00E862B5"/>
    <w:rsid w:val="00E94815"/>
    <w:rsid w:val="00E949BD"/>
    <w:rsid w:val="00EA3201"/>
    <w:rsid w:val="00EA4DEF"/>
    <w:rsid w:val="00EA62FE"/>
    <w:rsid w:val="00EB1669"/>
    <w:rsid w:val="00EB2002"/>
    <w:rsid w:val="00EB4675"/>
    <w:rsid w:val="00EB727E"/>
    <w:rsid w:val="00ED0FB8"/>
    <w:rsid w:val="00ED3DE4"/>
    <w:rsid w:val="00EE3330"/>
    <w:rsid w:val="00EE7206"/>
    <w:rsid w:val="00F03108"/>
    <w:rsid w:val="00F36C26"/>
    <w:rsid w:val="00F37582"/>
    <w:rsid w:val="00F445F4"/>
    <w:rsid w:val="00F5024B"/>
    <w:rsid w:val="00F50AB8"/>
    <w:rsid w:val="00F51AC1"/>
    <w:rsid w:val="00F628B8"/>
    <w:rsid w:val="00F66A89"/>
    <w:rsid w:val="00F76918"/>
    <w:rsid w:val="00F8144C"/>
    <w:rsid w:val="00F82ABC"/>
    <w:rsid w:val="00FA1C12"/>
    <w:rsid w:val="00FA2850"/>
    <w:rsid w:val="00FB3809"/>
    <w:rsid w:val="00FB4FCC"/>
    <w:rsid w:val="00FC2F36"/>
    <w:rsid w:val="00FC441C"/>
    <w:rsid w:val="00FD7E1A"/>
    <w:rsid w:val="00FE234F"/>
    <w:rsid w:val="00FE2637"/>
    <w:rsid w:val="00FF4DE3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E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949EA-EB11-4379-9023-F510E672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79</cp:revision>
  <cp:lastPrinted>2014-05-28T08:19:00Z</cp:lastPrinted>
  <dcterms:created xsi:type="dcterms:W3CDTF">2023-02-02T08:20:00Z</dcterms:created>
  <dcterms:modified xsi:type="dcterms:W3CDTF">2023-02-15T14:52:00Z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